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57" w:before="157" w:line="270" w:lineRule="auto"/>
        <w:rPr/>
      </w:pPr>
      <w:r w:rsidDel="00000000" w:rsidR="00000000" w:rsidRPr="00000000">
        <w:rPr>
          <w:rFonts w:ascii="Inter" w:cs="Inter" w:eastAsia="Inter" w:hAnsi="Inter"/>
          <w:b w:val="1"/>
          <w:color w:val="000000"/>
          <w:sz w:val="39"/>
          <w:szCs w:val="39"/>
          <w:rtl w:val="0"/>
        </w:rPr>
        <w:t xml:space="preserve">Emergency Communication Systems - Worksheet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05" w:before="315" w:line="360" w:lineRule="auto"/>
        <w:ind w:left="-30" w:firstLine="0"/>
        <w:rPr>
          <w:sz w:val="23"/>
          <w:szCs w:val="23"/>
        </w:rPr>
      </w:pPr>
      <w:r w:rsidDel="00000000" w:rsidR="00000000" w:rsidRPr="00000000">
        <w:rPr>
          <w:rFonts w:ascii="Inter" w:cs="Inter" w:eastAsia="Inter" w:hAnsi="Inter"/>
          <w:b w:val="1"/>
          <w:color w:val="000000"/>
          <w:sz w:val="26"/>
          <w:szCs w:val="26"/>
          <w:rtl w:val="0"/>
        </w:rPr>
        <w:t xml:space="preserve">REFLECTION SHEET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10" w:line="360" w:lineRule="auto"/>
        <w:rPr>
          <w:sz w:val="24"/>
          <w:szCs w:val="24"/>
        </w:rPr>
      </w:pPr>
      <w:r w:rsidDel="00000000" w:rsidR="00000000" w:rsidRPr="00000000">
        <w:rPr>
          <w:rFonts w:ascii="Inter" w:cs="Inter" w:eastAsia="Inter" w:hAnsi="Inter"/>
          <w:b w:val="1"/>
          <w:color w:val="000000"/>
          <w:sz w:val="24"/>
          <w:szCs w:val="24"/>
          <w:rtl w:val="0"/>
        </w:rPr>
        <w:t xml:space="preserve">Key Takeaway:</w:t>
      </w:r>
      <w:r w:rsidDel="00000000" w:rsidR="00000000" w:rsidRPr="00000000">
        <w:rPr>
          <w:rFonts w:ascii="Inter" w:cs="Inter" w:eastAsia="Inter" w:hAnsi="Inter"/>
          <w:color w:val="000000"/>
          <w:sz w:val="24"/>
          <w:szCs w:val="24"/>
          <w:rtl w:val="0"/>
        </w:rPr>
        <w:t xml:space="preserve"> The most important thing I learned today: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before="21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mc:AlternateContent>
          <mc:Choice Requires="wps">
            <w:drawing>
              <wp:inline distB="0" distT="0" distL="114300" distR="114300">
                <wp:extent cx="635" cy="12700"/>
                <wp:effectExtent b="0" l="0" r="0" t="0"/>
                <wp:docPr id="6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2326575" y="3779683"/>
                          <a:ext cx="603885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635" cy="12700"/>
                <wp:effectExtent b="0" l="0" r="0" t="0"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before="21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mc:AlternateContent>
          <mc:Choice Requires="wps">
            <w:drawing>
              <wp:inline distB="0" distT="0" distL="114300" distR="114300">
                <wp:extent cx="635" cy="12700"/>
                <wp:effectExtent b="0" l="0" r="0" t="0"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2326575" y="3779683"/>
                          <a:ext cx="603885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635" cy="12700"/>
                <wp:effectExtent b="0" l="0" r="0" 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10" w:line="360" w:lineRule="auto"/>
        <w:rPr>
          <w:rFonts w:ascii="Inter" w:cs="Inter" w:eastAsia="Inter" w:hAnsi="Int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10" w:line="360" w:lineRule="auto"/>
        <w:rPr>
          <w:sz w:val="24"/>
          <w:szCs w:val="24"/>
        </w:rPr>
      </w:pPr>
      <w:r w:rsidDel="00000000" w:rsidR="00000000" w:rsidRPr="00000000">
        <w:rPr>
          <w:rFonts w:ascii="Inter" w:cs="Inter" w:eastAsia="Inter" w:hAnsi="Inter"/>
          <w:b w:val="1"/>
          <w:color w:val="000000"/>
          <w:sz w:val="24"/>
          <w:szCs w:val="24"/>
          <w:rtl w:val="0"/>
        </w:rPr>
        <w:t xml:space="preserve">Action Commitment:</w:t>
      </w:r>
      <w:r w:rsidDel="00000000" w:rsidR="00000000" w:rsidRPr="00000000">
        <w:rPr>
          <w:rFonts w:ascii="Inter" w:cs="Inter" w:eastAsia="Inter" w:hAnsi="Inter"/>
          <w:color w:val="000000"/>
          <w:sz w:val="24"/>
          <w:szCs w:val="24"/>
          <w:rtl w:val="0"/>
        </w:rPr>
        <w:t xml:space="preserve"> One thing I will do differently: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21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mc:AlternateContent>
          <mc:Choice Requires="wps">
            <w:drawing>
              <wp:inline distB="0" distT="0" distL="114300" distR="114300">
                <wp:extent cx="635" cy="12700"/>
                <wp:effectExtent b="0" l="0" r="0" t="0"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2326575" y="3779683"/>
                          <a:ext cx="603885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635" cy="12700"/>
                <wp:effectExtent b="0" l="0" r="0" t="0"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21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mc:AlternateContent>
          <mc:Choice Requires="wps">
            <w:drawing>
              <wp:inline distB="0" distT="0" distL="114300" distR="114300">
                <wp:extent cx="635" cy="12700"/>
                <wp:effectExtent b="0" l="0" r="0" t="0"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2326575" y="3779683"/>
                          <a:ext cx="603885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635" cy="12700"/>
                <wp:effectExtent b="0" l="0" r="0" t="0"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10" w:line="360" w:lineRule="auto"/>
        <w:rPr>
          <w:rFonts w:ascii="Inter" w:cs="Inter" w:eastAsia="Inter" w:hAnsi="Int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10" w:line="360" w:lineRule="auto"/>
        <w:rPr>
          <w:sz w:val="24"/>
          <w:szCs w:val="24"/>
        </w:rPr>
      </w:pPr>
      <w:r w:rsidDel="00000000" w:rsidR="00000000" w:rsidRPr="00000000">
        <w:rPr>
          <w:rFonts w:ascii="Inter" w:cs="Inter" w:eastAsia="Inter" w:hAnsi="Inter"/>
          <w:b w:val="1"/>
          <w:color w:val="000000"/>
          <w:sz w:val="24"/>
          <w:szCs w:val="24"/>
          <w:rtl w:val="0"/>
        </w:rPr>
        <w:t xml:space="preserve">Resource Priority:</w:t>
      </w:r>
      <w:r w:rsidDel="00000000" w:rsidR="00000000" w:rsidRPr="00000000">
        <w:rPr>
          <w:rFonts w:ascii="Inter" w:cs="Inter" w:eastAsia="Inter" w:hAnsi="Inter"/>
          <w:color w:val="000000"/>
          <w:sz w:val="24"/>
          <w:szCs w:val="24"/>
          <w:rtl w:val="0"/>
        </w:rPr>
        <w:t xml:space="preserve"> The emergency communication method I will set up first: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21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mc:AlternateContent>
          <mc:Choice Requires="wps">
            <w:drawing>
              <wp:inline distB="0" distT="0" distL="114300" distR="114300">
                <wp:extent cx="635" cy="12700"/>
                <wp:effectExtent b="0" l="0" r="0" t="0"/>
                <wp:docPr id="5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2326575" y="3779683"/>
                          <a:ext cx="603885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635" cy="12700"/>
                <wp:effectExtent b="0" l="0" r="0" t="0"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10" w:line="360" w:lineRule="auto"/>
        <w:rPr>
          <w:rFonts w:ascii="Inter" w:cs="Inter" w:eastAsia="Inter" w:hAnsi="Int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10" w:line="360" w:lineRule="auto"/>
        <w:rPr>
          <w:sz w:val="24"/>
          <w:szCs w:val="24"/>
        </w:rPr>
      </w:pPr>
      <w:r w:rsidDel="00000000" w:rsidR="00000000" w:rsidRPr="00000000">
        <w:rPr>
          <w:rFonts w:ascii="Inter" w:cs="Inter" w:eastAsia="Inter" w:hAnsi="Inter"/>
          <w:b w:val="1"/>
          <w:color w:val="000000"/>
          <w:sz w:val="24"/>
          <w:szCs w:val="24"/>
          <w:rtl w:val="0"/>
        </w:rPr>
        <w:t xml:space="preserve">Share Forward:</w:t>
      </w:r>
      <w:r w:rsidDel="00000000" w:rsidR="00000000" w:rsidRPr="00000000">
        <w:rPr>
          <w:rFonts w:ascii="Inter" w:cs="Inter" w:eastAsia="Inter" w:hAnsi="Inter"/>
          <w:color w:val="000000"/>
          <w:sz w:val="24"/>
          <w:szCs w:val="24"/>
          <w:rtl w:val="0"/>
        </w:rPr>
        <w:t xml:space="preserve"> Someone I will share this information with: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21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mc:AlternateContent>
          <mc:Choice Requires="wps">
            <w:drawing>
              <wp:inline distB="0" distT="0" distL="114300" distR="114300">
                <wp:extent cx="635" cy="12700"/>
                <wp:effectExtent b="0" l="0" r="0" t="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326575" y="3779683"/>
                          <a:ext cx="603885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635" cy="12700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10" w:line="360" w:lineRule="auto"/>
        <w:rPr>
          <w:rFonts w:ascii="Inter" w:cs="Inter" w:eastAsia="Inter" w:hAnsi="Int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10" w:line="360" w:lineRule="auto"/>
        <w:rPr>
          <w:sz w:val="24"/>
          <w:szCs w:val="24"/>
        </w:rPr>
      </w:pPr>
      <w:r w:rsidDel="00000000" w:rsidR="00000000" w:rsidRPr="00000000">
        <w:rPr>
          <w:rFonts w:ascii="Inter" w:cs="Inter" w:eastAsia="Inter" w:hAnsi="Inter"/>
          <w:b w:val="1"/>
          <w:color w:val="000000"/>
          <w:sz w:val="24"/>
          <w:szCs w:val="24"/>
          <w:rtl w:val="0"/>
        </w:rPr>
        <w:t xml:space="preserve">Question for Follow-up:</w:t>
      </w:r>
      <w:r w:rsidDel="00000000" w:rsidR="00000000" w:rsidRPr="00000000">
        <w:rPr>
          <w:rFonts w:ascii="Inter" w:cs="Inter" w:eastAsia="Inter" w:hAnsi="Inter"/>
          <w:color w:val="000000"/>
          <w:sz w:val="24"/>
          <w:szCs w:val="24"/>
          <w:rtl w:val="0"/>
        </w:rPr>
        <w:t xml:space="preserve"> Something I still want to learn: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21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mc:AlternateContent>
          <mc:Choice Requires="wps">
            <w:drawing>
              <wp:inline distB="0" distT="0" distL="114300" distR="114300">
                <wp:extent cx="635" cy="12700"/>
                <wp:effectExtent b="0" l="0" r="0" t="0"/>
                <wp:docPr id="7" name=""/>
                <a:graphic>
                  <a:graphicData uri="http://schemas.microsoft.com/office/word/2010/wordprocessingShape">
                    <wps:wsp>
                      <wps:cNvSpPr/>
                      <wps:cNvPr id="8" name="Shape 8"/>
                      <wps:spPr>
                        <a:xfrm>
                          <a:off x="2326575" y="3779683"/>
                          <a:ext cx="6038850" cy="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635" cy="12700"/>
                <wp:effectExtent b="0" l="0" r="0" t="0"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210"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365" w:top="1365" w:left="1365" w:right="1365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Int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Georgia" w:cs="Georgia" w:eastAsia="Georgia" w:hAnsi="Georgia"/>
        <w:sz w:val="21"/>
        <w:szCs w:val="21"/>
        <w:lang w:val="en"/>
      </w:rPr>
    </w:rPrDefault>
    <w:pPrDefault>
      <w:pPr>
        <w:spacing w:after="120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VerbatimChar" w:customStyle="1">
    <w:name w:val="Verbatim Char"/>
    <w:rPr>
      <w:rFonts w:ascii="Consolas" w:hAnsi="Consolas"/>
      <w:sz w:val="22"/>
    </w:rPr>
  </w:style>
  <w:style w:type="table" w:styleId="NormalGrid" w:customStyle="1">
    <w:name w:val="Normal Grid"/>
    <w:basedOn w:val="TableNormal"/>
    <w:uiPriority w:val="39"/>
    <w:pPr>
      <w:spacing w:after="0" w:line="240" w:lineRule="auto"/>
    </w:pPr>
    <w:tblPr>
      <w:tblCellMar>
        <w:top w:w="80.0" w:type="dxa"/>
        <w:left w:w="160.0" w:type="dxa"/>
        <w:bottom w:w="80.0" w:type="dxa"/>
        <w:right w:w="16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6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Inter-regular.ttf"/><Relationship Id="rId2" Type="http://schemas.openxmlformats.org/officeDocument/2006/relationships/font" Target="fonts/Inter-bold.ttf"/><Relationship Id="rId3" Type="http://schemas.openxmlformats.org/officeDocument/2006/relationships/font" Target="fonts/Inter-italic.ttf"/><Relationship Id="rId4" Type="http://schemas.openxmlformats.org/officeDocument/2006/relationships/font" Target="fonts/Int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zyawIX+UbkYssxJcLPmBX8TwEA==">CgMxLjA4AHIhMVVEYkRkbHV0UlN2NmNDTml1Q09uXzNZRTB2OWhXdUV6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2025-09-08T20:59:00Z</dcterms:created>
  <dc:creator>html-to-docx</dc:creator>
</cp:coreProperties>
</file>